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3" w:rsidRDefault="002D61C4">
      <w:pPr>
        <w:pStyle w:val="Heading1"/>
        <w:spacing w:before="76"/>
        <w:jc w:val="left"/>
      </w:pPr>
      <w:r>
        <w:t>Краткая</w:t>
      </w:r>
      <w:r>
        <w:rPr>
          <w:spacing w:val="-1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программы</w:t>
      </w:r>
    </w:p>
    <w:p w:rsidR="00FD06F3" w:rsidRDefault="002D61C4">
      <w:pPr>
        <w:spacing w:before="46"/>
        <w:ind w:left="113"/>
        <w:rPr>
          <w:i/>
          <w:sz w:val="24"/>
        </w:rPr>
      </w:pPr>
      <w:r>
        <w:rPr>
          <w:i/>
          <w:sz w:val="24"/>
        </w:rPr>
        <w:t>(дополнения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 w:rsidR="00F77ED3">
        <w:rPr>
          <w:i/>
          <w:color w:val="FF0000"/>
          <w:sz w:val="24"/>
        </w:rPr>
        <w:t>06.08.2021г.</w:t>
      </w:r>
      <w:r>
        <w:rPr>
          <w:i/>
          <w:sz w:val="24"/>
        </w:rPr>
        <w:t>)</w:t>
      </w:r>
    </w:p>
    <w:p w:rsidR="00FD06F3" w:rsidRDefault="00FD06F3">
      <w:pPr>
        <w:pStyle w:val="a3"/>
        <w:spacing w:before="10"/>
        <w:ind w:left="0"/>
        <w:jc w:val="left"/>
        <w:rPr>
          <w:i/>
          <w:sz w:val="31"/>
        </w:rPr>
      </w:pPr>
    </w:p>
    <w:p w:rsidR="003D6397" w:rsidRDefault="002D61C4" w:rsidP="00411EED">
      <w:pPr>
        <w:ind w:firstLine="709"/>
        <w:jc w:val="both"/>
        <w:rPr>
          <w:sz w:val="24"/>
          <w:szCs w:val="24"/>
        </w:rPr>
      </w:pPr>
      <w:proofErr w:type="gramStart"/>
      <w:r w:rsidRPr="00812790">
        <w:rPr>
          <w:sz w:val="24"/>
          <w:szCs w:val="24"/>
        </w:rPr>
        <w:t>Основная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образовательная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программа</w:t>
      </w:r>
      <w:r w:rsidRPr="00812790">
        <w:rPr>
          <w:spacing w:val="1"/>
          <w:sz w:val="24"/>
          <w:szCs w:val="24"/>
        </w:rPr>
        <w:t xml:space="preserve">  </w:t>
      </w:r>
      <w:r w:rsidRPr="00812790">
        <w:rPr>
          <w:sz w:val="24"/>
          <w:szCs w:val="24"/>
        </w:rPr>
        <w:t>Муниципального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бюджетного дошкольного образовательного учрежден</w:t>
      </w:r>
      <w:r w:rsidR="00396C27" w:rsidRPr="00812790">
        <w:rPr>
          <w:sz w:val="24"/>
          <w:szCs w:val="24"/>
        </w:rPr>
        <w:t>ия «Ужурский детский сад №2 «Родничок</w:t>
      </w:r>
      <w:r w:rsidRPr="00812790">
        <w:rPr>
          <w:sz w:val="24"/>
          <w:szCs w:val="24"/>
        </w:rPr>
        <w:t>» п</w:t>
      </w:r>
      <w:r w:rsidR="00396C27" w:rsidRPr="00812790">
        <w:rPr>
          <w:sz w:val="24"/>
          <w:szCs w:val="24"/>
        </w:rPr>
        <w:t>редназначена для детей дошкольного возраст</w:t>
      </w:r>
      <w:r w:rsidR="005E2986">
        <w:rPr>
          <w:sz w:val="24"/>
          <w:szCs w:val="24"/>
        </w:rPr>
        <w:t xml:space="preserve"> </w:t>
      </w:r>
      <w:r w:rsidR="00396C27" w:rsidRPr="00812790">
        <w:rPr>
          <w:sz w:val="24"/>
          <w:szCs w:val="24"/>
        </w:rPr>
        <w:t>(3-7 лет)</w:t>
      </w:r>
      <w:r w:rsidRPr="00812790">
        <w:rPr>
          <w:sz w:val="24"/>
          <w:szCs w:val="24"/>
        </w:rPr>
        <w:t>, развивающихся в</w:t>
      </w:r>
      <w:r w:rsidRPr="00812790">
        <w:rPr>
          <w:spacing w:val="-57"/>
          <w:sz w:val="24"/>
          <w:szCs w:val="24"/>
        </w:rPr>
        <w:t xml:space="preserve"> </w:t>
      </w:r>
      <w:r w:rsidRPr="00812790">
        <w:rPr>
          <w:sz w:val="24"/>
          <w:szCs w:val="24"/>
        </w:rPr>
        <w:t>пределах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возрастной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нормы.</w:t>
      </w:r>
      <w:proofErr w:type="gramEnd"/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В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основе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образовательного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процесса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лежат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ООП</w:t>
      </w:r>
      <w:r w:rsidRPr="00812790">
        <w:rPr>
          <w:spacing w:val="1"/>
          <w:sz w:val="24"/>
          <w:szCs w:val="24"/>
        </w:rPr>
        <w:t xml:space="preserve"> </w:t>
      </w:r>
      <w:r w:rsidRPr="00812790">
        <w:rPr>
          <w:sz w:val="24"/>
          <w:szCs w:val="24"/>
        </w:rPr>
        <w:t>ДО</w:t>
      </w:r>
      <w:r w:rsidR="00411EED" w:rsidRPr="00812790">
        <w:rPr>
          <w:sz w:val="24"/>
          <w:szCs w:val="24"/>
        </w:rPr>
        <w:t xml:space="preserve"> </w:t>
      </w:r>
      <w:proofErr w:type="gramStart"/>
      <w:r w:rsidR="00411EED" w:rsidRPr="00812790">
        <w:rPr>
          <w:sz w:val="24"/>
          <w:szCs w:val="24"/>
        </w:rPr>
        <w:t>состоящая</w:t>
      </w:r>
      <w:proofErr w:type="gramEnd"/>
      <w:r w:rsidR="00411EED" w:rsidRPr="00812790">
        <w:rPr>
          <w:sz w:val="24"/>
          <w:szCs w:val="24"/>
        </w:rPr>
        <w:t xml:space="preserve"> из обязательной части (не менее 60%), построенной на основе инновационной образовательной программы «ОТ РОЖДЕНИЯ ДО ШКОЛЫ» под редакцией Н. Е. </w:t>
      </w:r>
      <w:proofErr w:type="spellStart"/>
      <w:r w:rsidR="00411EED" w:rsidRPr="00812790">
        <w:rPr>
          <w:sz w:val="24"/>
          <w:szCs w:val="24"/>
        </w:rPr>
        <w:t>Вераксы</w:t>
      </w:r>
      <w:proofErr w:type="spellEnd"/>
      <w:r w:rsidR="00411EED" w:rsidRPr="00812790">
        <w:rPr>
          <w:sz w:val="24"/>
          <w:szCs w:val="24"/>
        </w:rPr>
        <w:t xml:space="preserve">, Т. С. Комаровой, Э. М. Дорофеевой (М.-2020г.) и части, формируемой участниками образовательных отношений (не более 40 %), представленными парциальными (авторскими) </w:t>
      </w:r>
      <w:r w:rsidR="003D6397">
        <w:rPr>
          <w:sz w:val="24"/>
          <w:szCs w:val="24"/>
        </w:rPr>
        <w:t>программами:</w:t>
      </w:r>
    </w:p>
    <w:p w:rsidR="003D6397" w:rsidRDefault="003D6397" w:rsidP="00411E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1EED" w:rsidRPr="00812790">
        <w:rPr>
          <w:sz w:val="24"/>
          <w:szCs w:val="24"/>
        </w:rPr>
        <w:t xml:space="preserve">  программой по опытно-познавательной деятельности «Знай-ка» </w:t>
      </w:r>
      <w:hyperlink r:id="rId5" w:history="1">
        <w:r w:rsidR="00411EED" w:rsidRPr="00812790">
          <w:rPr>
            <w:rStyle w:val="a5"/>
            <w:sz w:val="24"/>
            <w:szCs w:val="24"/>
          </w:rPr>
          <w:t>http://sadik2.ru/wp-content/uploads/2020/09/Знайка-готова.docx</w:t>
        </w:r>
      </w:hyperlink>
      <w:r w:rsidR="00411EED" w:rsidRPr="00812790">
        <w:rPr>
          <w:sz w:val="24"/>
          <w:szCs w:val="24"/>
        </w:rPr>
        <w:t xml:space="preserve"> , разработанной рабочей группой коллектива МБДОУ Д/С №2 «Родничок»</w:t>
      </w:r>
      <w:r>
        <w:rPr>
          <w:sz w:val="24"/>
          <w:szCs w:val="24"/>
        </w:rPr>
        <w:t>;</w:t>
      </w:r>
    </w:p>
    <w:p w:rsidR="003D6397" w:rsidRDefault="003D6397" w:rsidP="00411EE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-</w:t>
      </w:r>
      <w:r w:rsidR="00E22EFB">
        <w:rPr>
          <w:sz w:val="24"/>
          <w:szCs w:val="24"/>
        </w:rPr>
        <w:t xml:space="preserve"> </w:t>
      </w:r>
      <w:r w:rsidR="00E22EFB" w:rsidRPr="00E22EFB">
        <w:rPr>
          <w:sz w:val="26"/>
          <w:szCs w:val="26"/>
        </w:rPr>
        <w:t xml:space="preserve"> </w:t>
      </w:r>
      <w:r w:rsidR="00E22EFB" w:rsidRPr="009F3A79">
        <w:rPr>
          <w:sz w:val="26"/>
          <w:szCs w:val="26"/>
        </w:rPr>
        <w:t>социально-коммуникативного развития представлены в соответствии с парциальной программой «Дорогою добра» Л.В. Коломийченко по каждому возрастному этапу в когнитивной сфере, эмоционально-чувственной сфере, поведенческой сфере</w:t>
      </w:r>
      <w:r>
        <w:rPr>
          <w:sz w:val="26"/>
          <w:szCs w:val="26"/>
        </w:rPr>
        <w:t>;</w:t>
      </w:r>
    </w:p>
    <w:p w:rsidR="00411EED" w:rsidRPr="00812790" w:rsidRDefault="003D6397" w:rsidP="00411EED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-</w:t>
      </w:r>
      <w:r w:rsidR="00411CA8">
        <w:rPr>
          <w:sz w:val="26"/>
          <w:szCs w:val="26"/>
        </w:rPr>
        <w:t xml:space="preserve"> п</w:t>
      </w:r>
      <w:r w:rsidR="00411CA8" w:rsidRPr="00EE4067">
        <w:rPr>
          <w:sz w:val="26"/>
          <w:szCs w:val="26"/>
        </w:rPr>
        <w:t>арциальная (авторская) программа «Разноцветная палитра» по нетрадиционным техникам рисования, разработанной на основе авторской программы И. А. Лыковой «Цветные ладошки».</w:t>
      </w:r>
    </w:p>
    <w:p w:rsidR="00FD06F3" w:rsidRDefault="002D61C4" w:rsidP="00411EED">
      <w:pPr>
        <w:pStyle w:val="a3"/>
        <w:spacing w:before="1"/>
        <w:ind w:right="106" w:firstLine="720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 w:rsidR="00411EED">
        <w:rPr>
          <w:spacing w:val="1"/>
        </w:rPr>
        <w:t>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«От</w:t>
      </w:r>
      <w:r>
        <w:rPr>
          <w:spacing w:val="11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школы».</w:t>
      </w:r>
      <w:r>
        <w:rPr>
          <w:spacing w:val="18"/>
        </w:rPr>
        <w:t xml:space="preserve"> </w:t>
      </w:r>
      <w:r>
        <w:t>Инновационная</w:t>
      </w:r>
      <w:r>
        <w:rPr>
          <w:spacing w:val="11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образования.</w:t>
      </w:r>
    </w:p>
    <w:p w:rsidR="00FD06F3" w:rsidRDefault="002D61C4">
      <w:pPr>
        <w:pStyle w:val="a3"/>
        <w:ind w:right="107"/>
      </w:pP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Дорофеевой.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 w:rsidR="00411EED">
        <w:t>шестое</w:t>
      </w:r>
      <w:r>
        <w:rPr>
          <w:spacing w:val="1"/>
        </w:rPr>
        <w:t xml:space="preserve"> </w:t>
      </w:r>
      <w:r>
        <w:t>(инновационное),</w:t>
      </w:r>
      <w:r>
        <w:rPr>
          <w:spacing w:val="1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доп.—</w:t>
      </w:r>
      <w:r>
        <w:rPr>
          <w:spacing w:val="1"/>
        </w:rPr>
        <w:t xml:space="preserve"> </w:t>
      </w:r>
      <w:r>
        <w:t>М.: МОЗАИКА-СИНТЕЗ,</w:t>
      </w:r>
      <w:r>
        <w:rPr>
          <w:spacing w:val="1"/>
        </w:rPr>
        <w:t xml:space="preserve"> </w:t>
      </w:r>
      <w:r>
        <w:t>2019.</w:t>
      </w:r>
      <w:r>
        <w:rPr>
          <w:spacing w:val="61"/>
        </w:rPr>
        <w:t xml:space="preserve"> </w:t>
      </w:r>
      <w:r>
        <w:t>Данная</w:t>
      </w:r>
      <w:r>
        <w:rPr>
          <w:spacing w:val="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 инновационным общеобразовательным программным документом для 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современным методикам, которые актуальны и эффективны при реализации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применен,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скомбинированы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 данной</w:t>
      </w:r>
      <w:r>
        <w:rPr>
          <w:spacing w:val="-3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категории.</w:t>
      </w:r>
    </w:p>
    <w:p w:rsidR="00FD06F3" w:rsidRDefault="002D61C4">
      <w:pPr>
        <w:pStyle w:val="a3"/>
        <w:ind w:right="113" w:firstLine="705"/>
      </w:pPr>
      <w:r>
        <w:t>Ключевая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специфические личностные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черты.</w:t>
      </w:r>
    </w:p>
    <w:p w:rsidR="00FD06F3" w:rsidRPr="002672AE" w:rsidRDefault="002D61C4">
      <w:pPr>
        <w:pStyle w:val="a3"/>
        <w:ind w:right="102" w:firstLine="705"/>
        <w:rPr>
          <w:color w:val="FF0000"/>
        </w:rPr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личностно-ориентированные</w:t>
      </w:r>
      <w:r>
        <w:rPr>
          <w:spacing w:val="1"/>
        </w:rPr>
        <w:t xml:space="preserve"> </w:t>
      </w:r>
      <w:r>
        <w:t>(творческая,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технологии).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</w:p>
    <w:p w:rsidR="00FD06F3" w:rsidRDefault="00FD06F3">
      <w:pPr>
        <w:pStyle w:val="a3"/>
        <w:spacing w:before="8"/>
        <w:ind w:left="0"/>
        <w:jc w:val="left"/>
      </w:pPr>
    </w:p>
    <w:p w:rsidR="00FD06F3" w:rsidRDefault="002D61C4">
      <w:pPr>
        <w:pStyle w:val="Heading2"/>
        <w:spacing w:line="272" w:lineRule="exact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воспитательно-образовательного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D06F3" w:rsidRDefault="002D61C4">
      <w:pPr>
        <w:spacing w:line="272" w:lineRule="exact"/>
        <w:ind w:left="113"/>
        <w:rPr>
          <w:b/>
          <w:i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разные </w:t>
      </w:r>
      <w:r>
        <w:rPr>
          <w:b/>
          <w:i/>
          <w:sz w:val="24"/>
        </w:rPr>
        <w:t>формы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взаимодействий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детьми:</w:t>
      </w:r>
    </w:p>
    <w:p w:rsidR="00FD06F3" w:rsidRDefault="002D61C4">
      <w:pPr>
        <w:pStyle w:val="a3"/>
        <w:spacing w:before="3" w:line="275" w:lineRule="exact"/>
        <w:ind w:left="1553"/>
        <w:jc w:val="left"/>
      </w:pPr>
      <w:r>
        <w:rPr>
          <w:rFonts w:ascii="Wingdings" w:hAnsi="Wingdings"/>
        </w:rPr>
        <w:t></w:t>
      </w:r>
      <w:r>
        <w:rPr>
          <w:spacing w:val="14"/>
        </w:rPr>
        <w:t xml:space="preserve"> </w:t>
      </w:r>
      <w:r>
        <w:t>непосредственно (организованная)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(занятия),</w:t>
      </w:r>
    </w:p>
    <w:p w:rsidR="00FD06F3" w:rsidRDefault="002D61C4">
      <w:pPr>
        <w:pStyle w:val="a3"/>
        <w:spacing w:line="275" w:lineRule="exact"/>
        <w:ind w:left="1553"/>
        <w:jc w:val="left"/>
      </w:pPr>
      <w:r>
        <w:rPr>
          <w:rFonts w:ascii="Wingdings" w:hAnsi="Wingdings"/>
        </w:rPr>
        <w:t></w:t>
      </w:r>
      <w:r>
        <w:rPr>
          <w:spacing w:val="19"/>
        </w:rPr>
        <w:t xml:space="preserve"> </w:t>
      </w:r>
      <w:r>
        <w:t>совместная деятельность</w:t>
      </w:r>
      <w:r>
        <w:rPr>
          <w:spacing w:val="-2"/>
        </w:rPr>
        <w:t xml:space="preserve"> </w:t>
      </w:r>
      <w:r>
        <w:t>педагога с детьми,</w:t>
      </w:r>
    </w:p>
    <w:p w:rsidR="00FD06F3" w:rsidRDefault="002D61C4">
      <w:pPr>
        <w:pStyle w:val="a3"/>
        <w:spacing w:before="2"/>
        <w:ind w:left="1553"/>
        <w:jc w:val="left"/>
      </w:pPr>
      <w:r>
        <w:rPr>
          <w:rFonts w:ascii="Wingdings" w:hAnsi="Wingdings"/>
        </w:rPr>
        <w:t></w:t>
      </w:r>
      <w:r>
        <w:rPr>
          <w:spacing w:val="19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</w:p>
    <w:p w:rsidR="00FD06F3" w:rsidRDefault="00FD06F3">
      <w:pPr>
        <w:pStyle w:val="a3"/>
        <w:spacing w:before="3"/>
        <w:ind w:left="0"/>
        <w:jc w:val="left"/>
      </w:pPr>
    </w:p>
    <w:p w:rsidR="003F30E9" w:rsidRDefault="002D61C4" w:rsidP="003F30E9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специализированной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(коррекционной)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помощи</w:t>
      </w:r>
      <w:r w:rsidR="003F30E9">
        <w:rPr>
          <w:b/>
          <w:i/>
          <w:sz w:val="24"/>
        </w:rPr>
        <w:t>.</w:t>
      </w:r>
    </w:p>
    <w:p w:rsidR="003F30E9" w:rsidRPr="002A2FE7" w:rsidRDefault="003F30E9" w:rsidP="003F30E9">
      <w:pPr>
        <w:ind w:firstLine="709"/>
        <w:jc w:val="both"/>
        <w:rPr>
          <w:sz w:val="26"/>
          <w:szCs w:val="26"/>
        </w:rPr>
      </w:pPr>
      <w:r w:rsidRPr="002A2FE7">
        <w:rPr>
          <w:sz w:val="26"/>
          <w:szCs w:val="26"/>
        </w:rPr>
        <w:t>Образовательная деятельность по коррекции нарушений развития воспитанников реализуется учителем-логопедом и педагогом-психологом при тесном взаимодействии с педагогами и родителями.</w:t>
      </w:r>
      <w:r w:rsidRPr="003F30E9">
        <w:rPr>
          <w:sz w:val="26"/>
          <w:szCs w:val="26"/>
        </w:rPr>
        <w:t xml:space="preserve"> </w:t>
      </w:r>
      <w:r w:rsidRPr="002A2FE7">
        <w:rPr>
          <w:sz w:val="26"/>
          <w:szCs w:val="26"/>
        </w:rPr>
        <w:t>В настоящее время в ДОУ выделяется категория детей с нарушениями развития:</w:t>
      </w:r>
    </w:p>
    <w:p w:rsidR="003F30E9" w:rsidRPr="002A2FE7" w:rsidRDefault="003F30E9" w:rsidP="003F30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дети с расстройством </w:t>
      </w:r>
      <w:proofErr w:type="spellStart"/>
      <w:r w:rsidR="00C75A75">
        <w:rPr>
          <w:sz w:val="26"/>
          <w:szCs w:val="26"/>
        </w:rPr>
        <w:t>аутистического</w:t>
      </w:r>
      <w:proofErr w:type="spellEnd"/>
      <w:r w:rsidR="00C75A75">
        <w:rPr>
          <w:sz w:val="26"/>
          <w:szCs w:val="26"/>
        </w:rPr>
        <w:t xml:space="preserve"> спектра</w:t>
      </w:r>
      <w:r w:rsidRPr="002A2FE7">
        <w:rPr>
          <w:sz w:val="26"/>
          <w:szCs w:val="26"/>
        </w:rPr>
        <w:t>;</w:t>
      </w:r>
    </w:p>
    <w:p w:rsidR="003F30E9" w:rsidRPr="002A2FE7" w:rsidRDefault="003F30E9" w:rsidP="003F30E9">
      <w:pPr>
        <w:ind w:firstLine="709"/>
        <w:jc w:val="both"/>
        <w:rPr>
          <w:sz w:val="26"/>
          <w:szCs w:val="26"/>
        </w:rPr>
      </w:pPr>
      <w:r w:rsidRPr="002A2FE7">
        <w:rPr>
          <w:sz w:val="26"/>
          <w:szCs w:val="26"/>
        </w:rPr>
        <w:t>- дети с тяжёлым нарушением речи;</w:t>
      </w:r>
    </w:p>
    <w:p w:rsidR="003F30E9" w:rsidRPr="002A2FE7" w:rsidRDefault="003F30E9" w:rsidP="003F30E9">
      <w:pPr>
        <w:ind w:firstLine="709"/>
        <w:jc w:val="both"/>
        <w:rPr>
          <w:sz w:val="26"/>
          <w:szCs w:val="26"/>
        </w:rPr>
      </w:pPr>
      <w:r w:rsidRPr="002A2FE7">
        <w:rPr>
          <w:sz w:val="26"/>
          <w:szCs w:val="26"/>
        </w:rPr>
        <w:lastRenderedPageBreak/>
        <w:t>- дети с задержкой психического развития.</w:t>
      </w:r>
    </w:p>
    <w:p w:rsidR="00FD06F3" w:rsidRDefault="003F30E9" w:rsidP="003F30E9">
      <w:pPr>
        <w:spacing w:line="237" w:lineRule="auto"/>
        <w:ind w:left="113" w:right="114"/>
        <w:jc w:val="both"/>
        <w:rPr>
          <w:sz w:val="24"/>
        </w:rPr>
      </w:pPr>
      <w:r w:rsidRPr="002A2FE7">
        <w:rPr>
          <w:sz w:val="26"/>
          <w:szCs w:val="26"/>
        </w:rPr>
        <w:t>Для работы с детьми с ОВЗ разрабатывается адаптированная образовательная программа (АОП)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D06F3" w:rsidRDefault="002D61C4">
      <w:pPr>
        <w:pStyle w:val="a3"/>
        <w:spacing w:before="3"/>
        <w:ind w:right="111" w:firstLine="705"/>
      </w:pPr>
      <w:r>
        <w:t xml:space="preserve">Основной структурной единицей ДОУ является </w:t>
      </w:r>
      <w:r>
        <w:rPr>
          <w:i/>
        </w:rPr>
        <w:t xml:space="preserve">общеразвивающие группы </w:t>
      </w:r>
      <w:r>
        <w:t>для детей</w:t>
      </w:r>
      <w:r>
        <w:rPr>
          <w:spacing w:val="1"/>
        </w:rPr>
        <w:t xml:space="preserve"> 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</w:p>
    <w:p w:rsidR="00FD06F3" w:rsidRDefault="00FD06F3">
      <w:pPr>
        <w:pStyle w:val="a3"/>
        <w:spacing w:before="9"/>
        <w:ind w:left="0"/>
        <w:jc w:val="left"/>
        <w:rPr>
          <w:sz w:val="23"/>
        </w:rPr>
      </w:pPr>
    </w:p>
    <w:p w:rsidR="00FD06F3" w:rsidRDefault="002D61C4">
      <w:pPr>
        <w:pStyle w:val="a3"/>
        <w:spacing w:before="1"/>
        <w:ind w:right="104"/>
      </w:pPr>
      <w:r>
        <w:rPr>
          <w:b/>
        </w:rPr>
        <w:t>Взаимодействие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коллектива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семьями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Для достижения целевых ориентиров</w:t>
      </w:r>
      <w:r>
        <w:rPr>
          <w:spacing w:val="1"/>
        </w:rPr>
        <w:t xml:space="preserve"> </w:t>
      </w:r>
      <w:r>
        <w:t>дошкольного образования усилия</w:t>
      </w:r>
      <w:r>
        <w:rPr>
          <w:spacing w:val="1"/>
        </w:rPr>
        <w:t xml:space="preserve"> </w:t>
      </w:r>
      <w:r>
        <w:t>педагогического коллектива и семей воспитанников ориентированы на достижение единых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ребенка.</w:t>
      </w:r>
    </w:p>
    <w:p w:rsidR="00FD06F3" w:rsidRDefault="002D61C4">
      <w:pPr>
        <w:pStyle w:val="a3"/>
        <w:ind w:right="112" w:firstLine="705"/>
      </w:pPr>
      <w:r>
        <w:t>В Законе РФ «Об образовании» от 29.12.2012 N 273-ФЗ (ст.44) говорится: «Родители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 на обучение и воспитание детей перед всеми другими лицами. Они обязаны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развития».</w:t>
      </w:r>
    </w:p>
    <w:p w:rsidR="00FD06F3" w:rsidRDefault="002D61C4">
      <w:pPr>
        <w:pStyle w:val="a3"/>
        <w:spacing w:before="3"/>
        <w:ind w:right="102" w:firstLine="705"/>
      </w:pPr>
      <w:r>
        <w:t>Семья дает ребенку главное – то, что не может дать никакой другой социальный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интимно-личностную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изначальное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 семьи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FD06F3" w:rsidRDefault="00FD06F3">
      <w:pPr>
        <w:pStyle w:val="a3"/>
        <w:spacing w:before="1"/>
        <w:ind w:left="0"/>
        <w:jc w:val="left"/>
      </w:pPr>
    </w:p>
    <w:p w:rsidR="00FD06F3" w:rsidRDefault="002D61C4">
      <w:pPr>
        <w:spacing w:line="275" w:lineRule="exact"/>
        <w:ind w:left="113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принципах:</w:t>
      </w:r>
    </w:p>
    <w:p w:rsidR="00FD06F3" w:rsidRDefault="002D61C4">
      <w:pPr>
        <w:pStyle w:val="a3"/>
        <w:spacing w:line="275" w:lineRule="exact"/>
        <w:jc w:val="left"/>
      </w:pPr>
      <w:r>
        <w:rPr>
          <w:rFonts w:ascii="Wingdings" w:hAnsi="Wingdings"/>
        </w:rPr>
        <w:t></w:t>
      </w:r>
      <w:r>
        <w:rPr>
          <w:spacing w:val="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семьи,</w:t>
      </w:r>
    </w:p>
    <w:p w:rsidR="00FD06F3" w:rsidRDefault="002D61C4">
      <w:pPr>
        <w:pStyle w:val="a3"/>
        <w:spacing w:before="2"/>
        <w:jc w:val="left"/>
      </w:pPr>
      <w:r>
        <w:rPr>
          <w:rFonts w:ascii="Wingdings" w:hAnsi="Wingdings"/>
        </w:rPr>
        <w:t>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 в</w:t>
      </w:r>
      <w:r>
        <w:rPr>
          <w:spacing w:val="-4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детей,</w:t>
      </w:r>
    </w:p>
    <w:p w:rsidR="00FD06F3" w:rsidRDefault="002D61C4">
      <w:pPr>
        <w:pStyle w:val="a3"/>
        <w:spacing w:before="66" w:line="242" w:lineRule="auto"/>
        <w:ind w:left="473" w:right="112" w:hanging="360"/>
      </w:pPr>
      <w:r>
        <w:rPr>
          <w:rFonts w:ascii="Wingdings" w:hAnsi="Wingdings"/>
        </w:rPr>
        <w:t></w:t>
      </w:r>
      <w:r>
        <w:t xml:space="preserve"> создание активной развивающей среды, обеспечивающей единые подходы к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коллективе.</w:t>
      </w:r>
    </w:p>
    <w:p w:rsidR="00FD06F3" w:rsidRDefault="002D61C4">
      <w:pPr>
        <w:pStyle w:val="a3"/>
        <w:spacing w:line="242" w:lineRule="auto"/>
        <w:ind w:right="113" w:firstLine="705"/>
      </w:pPr>
      <w:r>
        <w:t>Взаимоотношения между двумя сторонами регулируются родительским договором,</w:t>
      </w:r>
      <w:r>
        <w:rPr>
          <w:spacing w:val="1"/>
        </w:rPr>
        <w:t xml:space="preserve"> </w:t>
      </w:r>
      <w:r>
        <w:t>включающим в</w:t>
      </w:r>
      <w:r>
        <w:rPr>
          <w:spacing w:val="-4"/>
        </w:rPr>
        <w:t xml:space="preserve"> </w:t>
      </w:r>
      <w:r>
        <w:t>себя права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сторон,</w:t>
      </w:r>
      <w:r>
        <w:rPr>
          <w:spacing w:val="-3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взаимодействия.</w:t>
      </w:r>
    </w:p>
    <w:p w:rsidR="00FD06F3" w:rsidRDefault="002D61C4">
      <w:pPr>
        <w:pStyle w:val="Heading1"/>
        <w:spacing w:line="271" w:lineRule="exact"/>
        <w:ind w:left="876"/>
      </w:pPr>
      <w:r>
        <w:t>Формы 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FD06F3" w:rsidRDefault="002D61C4">
      <w:pPr>
        <w:pStyle w:val="a4"/>
        <w:numPr>
          <w:ilvl w:val="0"/>
          <w:numId w:val="1"/>
        </w:numPr>
        <w:tabs>
          <w:tab w:val="left" w:pos="474"/>
        </w:tabs>
        <w:spacing w:line="240" w:lineRule="auto"/>
        <w:ind w:right="120"/>
        <w:jc w:val="both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консультации);</w:t>
      </w:r>
    </w:p>
    <w:p w:rsidR="00FD06F3" w:rsidRDefault="002D61C4">
      <w:pPr>
        <w:pStyle w:val="a4"/>
        <w:numPr>
          <w:ilvl w:val="0"/>
          <w:numId w:val="1"/>
        </w:numPr>
        <w:tabs>
          <w:tab w:val="left" w:pos="474"/>
        </w:tabs>
        <w:spacing w:line="242" w:lineRule="auto"/>
        <w:ind w:right="102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беседы);</w:t>
      </w:r>
    </w:p>
    <w:p w:rsidR="00FD06F3" w:rsidRDefault="002D61C4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Дистанционное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онлайн-общение</w:t>
      </w:r>
      <w:proofErr w:type="spellEnd"/>
      <w:r>
        <w:rPr>
          <w:sz w:val="24"/>
        </w:rPr>
        <w:t>;</w:t>
      </w:r>
    </w:p>
    <w:p w:rsidR="00FD06F3" w:rsidRDefault="002D61C4">
      <w:pPr>
        <w:pStyle w:val="a4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</w:p>
    <w:p w:rsidR="00FD06F3" w:rsidRDefault="002D61C4">
      <w:pPr>
        <w:pStyle w:val="a3"/>
        <w:spacing w:before="3" w:line="237" w:lineRule="auto"/>
        <w:ind w:firstLine="705"/>
        <w:jc w:val="left"/>
      </w:pPr>
      <w:r>
        <w:t>Педагогический</w:t>
      </w:r>
      <w:r>
        <w:rPr>
          <w:spacing w:val="38"/>
        </w:rPr>
        <w:t xml:space="preserve"> </w:t>
      </w:r>
      <w:r>
        <w:t>коллектив</w:t>
      </w:r>
      <w:r>
        <w:rPr>
          <w:spacing w:val="34"/>
        </w:rPr>
        <w:t xml:space="preserve"> </w:t>
      </w:r>
      <w:r>
        <w:t>строит</w:t>
      </w:r>
      <w:r>
        <w:rPr>
          <w:spacing w:val="38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воспитанию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обучению</w:t>
      </w:r>
      <w:r>
        <w:rPr>
          <w:spacing w:val="35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</w:p>
    <w:p w:rsidR="00FD06F3" w:rsidRDefault="002D61C4">
      <w:pPr>
        <w:pStyle w:val="a3"/>
        <w:spacing w:before="6" w:line="237" w:lineRule="auto"/>
        <w:ind w:left="473" w:hanging="360"/>
        <w:jc w:val="left"/>
      </w:pPr>
      <w:r>
        <w:rPr>
          <w:rFonts w:ascii="Wingdings" w:hAnsi="Wingdings"/>
        </w:rPr>
        <w:t></w:t>
      </w:r>
      <w:r>
        <w:rPr>
          <w:spacing w:val="1"/>
        </w:rPr>
        <w:t xml:space="preserve"> </w:t>
      </w:r>
      <w:r>
        <w:t>в начале каждого года составляется социологический паспорт групп ДОУ, выявляются</w:t>
      </w:r>
      <w:r>
        <w:rPr>
          <w:spacing w:val="-57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неблагополучные,</w:t>
      </w:r>
      <w:r>
        <w:rPr>
          <w:spacing w:val="2"/>
        </w:rPr>
        <w:t xml:space="preserve"> </w:t>
      </w:r>
      <w:r>
        <w:t>незащищенные семьи,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«группы</w:t>
      </w:r>
      <w:r>
        <w:rPr>
          <w:spacing w:val="2"/>
        </w:rPr>
        <w:t xml:space="preserve"> </w:t>
      </w:r>
      <w:r>
        <w:t>риска»;</w:t>
      </w:r>
    </w:p>
    <w:p w:rsidR="00FD06F3" w:rsidRDefault="002D61C4">
      <w:pPr>
        <w:pStyle w:val="a3"/>
        <w:spacing w:before="6" w:line="237" w:lineRule="auto"/>
        <w:ind w:left="473" w:hanging="360"/>
        <w:jc w:val="left"/>
      </w:pPr>
      <w:r>
        <w:rPr>
          <w:rFonts w:ascii="Wingdings" w:hAnsi="Wingdings"/>
        </w:rPr>
        <w:t></w:t>
      </w:r>
      <w:r>
        <w:rPr>
          <w:spacing w:val="1"/>
        </w:rPr>
        <w:t xml:space="preserve"> </w:t>
      </w:r>
      <w:r>
        <w:t>в начале каждого года проводится анкетирование родителей, с учетом данного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год;</w:t>
      </w:r>
    </w:p>
    <w:p w:rsidR="00FD06F3" w:rsidRDefault="002D61C4">
      <w:pPr>
        <w:pStyle w:val="a3"/>
        <w:spacing w:before="3"/>
        <w:ind w:left="473" w:right="126" w:hanging="360"/>
      </w:pPr>
      <w:r>
        <w:rPr>
          <w:rFonts w:ascii="Wingdings" w:hAnsi="Wingdings"/>
        </w:rPr>
        <w:t></w:t>
      </w:r>
      <w:r>
        <w:rPr>
          <w:spacing w:val="1"/>
        </w:rPr>
        <w:t xml:space="preserve"> </w:t>
      </w:r>
      <w:r>
        <w:t>в конце каждого года проводится мониторинг удовлетворения родителями деятельностью</w:t>
      </w:r>
      <w:r>
        <w:rPr>
          <w:spacing w:val="-57"/>
        </w:rPr>
        <w:t xml:space="preserve"> </w:t>
      </w:r>
      <w:r>
        <w:t>ДОУ и при анализе данной деятельности оформляется проект плана работы с родителями</w:t>
      </w:r>
      <w:r>
        <w:rPr>
          <w:spacing w:val="-57"/>
        </w:rPr>
        <w:t xml:space="preserve"> </w:t>
      </w:r>
      <w:r>
        <w:t>на следующий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FD06F3" w:rsidRDefault="00FD06F3">
      <w:pPr>
        <w:pStyle w:val="a3"/>
        <w:spacing w:before="5"/>
        <w:ind w:left="0"/>
        <w:jc w:val="left"/>
      </w:pPr>
    </w:p>
    <w:p w:rsidR="00FD06F3" w:rsidRDefault="002D61C4">
      <w:pPr>
        <w:pStyle w:val="Heading1"/>
        <w:spacing w:line="272" w:lineRule="exact"/>
      </w:pPr>
      <w:r>
        <w:t>Условия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FD06F3" w:rsidRDefault="002D61C4">
      <w:pPr>
        <w:pStyle w:val="a3"/>
        <w:ind w:right="114" w:firstLine="705"/>
      </w:pPr>
      <w:r>
        <w:t>В детском саду для успешной учебно-воспитательной работы создана необходимая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каждого.</w:t>
      </w:r>
    </w:p>
    <w:p w:rsidR="00FD06F3" w:rsidRDefault="002D61C4">
      <w:pPr>
        <w:pStyle w:val="a3"/>
        <w:ind w:right="103" w:firstLine="705"/>
      </w:pPr>
      <w:r>
        <w:t>Каждая возрастная группа имеет отличительную предметно-развивающую среду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 xml:space="preserve">возрастным, психофизическим, </w:t>
      </w:r>
      <w:proofErr w:type="spellStart"/>
      <w:r>
        <w:t>гендерным</w:t>
      </w:r>
      <w:proofErr w:type="spellEnd"/>
      <w:r>
        <w:t xml:space="preserve"> (для мальчиков и девочек) особенностям развития</w:t>
      </w:r>
      <w:r>
        <w:rPr>
          <w:spacing w:val="-57"/>
        </w:rPr>
        <w:t xml:space="preserve"> </w:t>
      </w:r>
      <w:r w:rsidR="00E73540">
        <w:t>воспитанников от 3</w:t>
      </w:r>
      <w:r>
        <w:t xml:space="preserve"> до 7 лет, которая отвечает требованиям к 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FD06F3" w:rsidRPr="00E73540" w:rsidRDefault="00FD06F3">
      <w:pPr>
        <w:pStyle w:val="a3"/>
        <w:spacing w:before="5"/>
        <w:ind w:left="0"/>
        <w:jc w:val="left"/>
        <w:rPr>
          <w:color w:val="FF0000"/>
        </w:rPr>
      </w:pPr>
    </w:p>
    <w:p w:rsidR="00FD06F3" w:rsidRDefault="002D61C4">
      <w:pPr>
        <w:pStyle w:val="Heading2"/>
      </w:pPr>
      <w:r>
        <w:t>Организация</w:t>
      </w:r>
      <w:r>
        <w:rPr>
          <w:spacing w:val="-3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FD06F3" w:rsidRDefault="002D61C4">
      <w:pPr>
        <w:pStyle w:val="a3"/>
        <w:ind w:right="109" w:firstLine="705"/>
      </w:pP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организаций».</w:t>
      </w:r>
    </w:p>
    <w:p w:rsidR="00FD06F3" w:rsidRDefault="002D61C4">
      <w:pPr>
        <w:pStyle w:val="a3"/>
        <w:spacing w:before="2" w:line="237" w:lineRule="auto"/>
        <w:ind w:right="106" w:firstLine="705"/>
      </w:pPr>
      <w:r>
        <w:t>В</w:t>
      </w:r>
      <w:r>
        <w:rPr>
          <w:spacing w:val="1"/>
        </w:rPr>
        <w:t xml:space="preserve"> </w:t>
      </w:r>
      <w:r>
        <w:t>десятидневном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 w:rsidR="00812790">
        <w:t xml:space="preserve">4-ех </w:t>
      </w:r>
      <w:r>
        <w:rPr>
          <w:spacing w:val="1"/>
        </w:rPr>
        <w:t xml:space="preserve"> </w:t>
      </w:r>
      <w:r>
        <w:t>разовый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завтрак,</w:t>
      </w:r>
      <w:r>
        <w:rPr>
          <w:spacing w:val="-5"/>
        </w:rPr>
        <w:t xml:space="preserve"> </w:t>
      </w:r>
      <w:r>
        <w:t>обед,</w:t>
      </w:r>
      <w:r>
        <w:rPr>
          <w:spacing w:val="4"/>
        </w:rPr>
        <w:t xml:space="preserve"> </w:t>
      </w:r>
      <w:r w:rsidR="00812790">
        <w:t>полдник</w:t>
      </w:r>
      <w:r>
        <w:t>.</w:t>
      </w:r>
    </w:p>
    <w:p w:rsidR="00FD06F3" w:rsidRDefault="002D61C4">
      <w:pPr>
        <w:pStyle w:val="a3"/>
        <w:spacing w:before="3"/>
        <w:ind w:right="103" w:firstLine="705"/>
      </w:pPr>
      <w:proofErr w:type="gramStart"/>
      <w:r>
        <w:t>Контроль за</w:t>
      </w:r>
      <w:proofErr w:type="gramEnd"/>
      <w:r>
        <w:t xml:space="preserve"> качеством питания, витаминизацией блюд, закладкой продуктов питания,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обработкой,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 и соблюдением сроков реализации продуктов питания осуществляет медсестра,</w:t>
      </w:r>
      <w:r>
        <w:rPr>
          <w:spacing w:val="1"/>
        </w:rPr>
        <w:t xml:space="preserve"> </w:t>
      </w:r>
      <w:r w:rsidR="00812790">
        <w:t>заведующий</w:t>
      </w:r>
      <w:r>
        <w:t xml:space="preserve"> и специальная комиссия по питанию, в состав которой входят члены Совет</w:t>
      </w:r>
      <w:r>
        <w:rPr>
          <w:spacing w:val="1"/>
        </w:rPr>
        <w:t xml:space="preserve"> </w:t>
      </w:r>
      <w:r>
        <w:t>Учреждения.</w:t>
      </w:r>
    </w:p>
    <w:sectPr w:rsidR="00FD06F3" w:rsidSect="00FD06F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E9C"/>
    <w:multiLevelType w:val="hybridMultilevel"/>
    <w:tmpl w:val="79263964"/>
    <w:lvl w:ilvl="0" w:tplc="FC96D098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52C33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65943746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BB29F32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A92C703E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8366525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10828B4A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3822FF82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C03655D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06F3"/>
    <w:rsid w:val="000C5028"/>
    <w:rsid w:val="002672AE"/>
    <w:rsid w:val="002D61C4"/>
    <w:rsid w:val="00396C27"/>
    <w:rsid w:val="003D6397"/>
    <w:rsid w:val="003F30E9"/>
    <w:rsid w:val="00411CA8"/>
    <w:rsid w:val="00411EED"/>
    <w:rsid w:val="005E2986"/>
    <w:rsid w:val="005E2D5E"/>
    <w:rsid w:val="00812790"/>
    <w:rsid w:val="00885BC2"/>
    <w:rsid w:val="009423E6"/>
    <w:rsid w:val="00B62FBE"/>
    <w:rsid w:val="00C75A75"/>
    <w:rsid w:val="00E22EFB"/>
    <w:rsid w:val="00E73540"/>
    <w:rsid w:val="00F77ED3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6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6F3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06F3"/>
    <w:pPr>
      <w:ind w:left="113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D06F3"/>
    <w:pPr>
      <w:spacing w:line="275" w:lineRule="exact"/>
      <w:ind w:left="113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D06F3"/>
    <w:pPr>
      <w:spacing w:line="275" w:lineRule="exact"/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FD06F3"/>
  </w:style>
  <w:style w:type="character" w:styleId="a5">
    <w:name w:val="Hyperlink"/>
    <w:basedOn w:val="a0"/>
    <w:uiPriority w:val="99"/>
    <w:unhideWhenUsed/>
    <w:rsid w:val="0041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ik2.ru/wp-content/uploads/2020/09/&#1047;&#1085;&#1072;&#1081;&#1082;&#1072;-&#1075;&#1086;&#1090;&#1086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2021-08-06T01:33:00Z</dcterms:created>
  <dcterms:modified xsi:type="dcterms:W3CDTF">2021-08-10T01:53:00Z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